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>
        <w:rPr>
          <w:rFonts w:eastAsia="Noto Serif CJK SC"/>
          <w:b/>
          <w:kern w:val="2"/>
          <w:lang w:eastAsia="zh-CN" w:bidi="hi-IN"/>
        </w:rPr>
        <w:t>ANEXO V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>
        <w:rPr>
          <w:rFonts w:eastAsia="Noto Serif CJK SC"/>
          <w:b/>
          <w:kern w:val="2"/>
          <w:lang w:eastAsia="zh-CN" w:bidi="hi-IN"/>
        </w:rPr>
        <w:t>Minuta do contrato</w:t>
      </w:r>
    </w:p>
    <w:p w:rsidR="00183CAB" w:rsidRPr="00D90224" w:rsidRDefault="00183CAB" w:rsidP="00183CAB">
      <w:pPr>
        <w:suppressAutoHyphens/>
        <w:ind w:left="3544"/>
        <w:rPr>
          <w:rFonts w:eastAsia="Noto Serif CJK SC"/>
          <w:b/>
          <w:kern w:val="2"/>
          <w:lang w:eastAsia="zh-CN" w:bidi="hi-IN"/>
        </w:rPr>
      </w:pPr>
    </w:p>
    <w:p w:rsidR="00183CAB" w:rsidRPr="004D779E" w:rsidRDefault="00183CAB" w:rsidP="00183CAB">
      <w:pPr>
        <w:suppressAutoHyphens/>
        <w:ind w:left="3544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 xml:space="preserve">CONTRATO Nº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>XXX/2020</w:t>
      </w:r>
      <w:r w:rsidRPr="00D90224">
        <w:rPr>
          <w:rFonts w:eastAsia="Noto Serif CJK SC"/>
          <w:b/>
          <w:kern w:val="2"/>
          <w:lang w:eastAsia="zh-CN" w:bidi="hi-IN"/>
        </w:rPr>
        <w:t xml:space="preserve"> PARA EXECUÇÃO DA PROPOSTA CONTEMPLADA NO "</w:t>
      </w:r>
      <w:r>
        <w:rPr>
          <w:rFonts w:eastAsia="Noto Serif CJK SC"/>
          <w:b/>
          <w:kern w:val="2"/>
          <w:lang w:eastAsia="zh-CN" w:bidi="hi-IN"/>
        </w:rPr>
        <w:t xml:space="preserve">EDITAL DE PREMIAÇÃO </w:t>
      </w:r>
      <w:r w:rsidRPr="004D779E">
        <w:rPr>
          <w:rFonts w:eastAsia="Noto Serif CJK SC"/>
          <w:b/>
          <w:kern w:val="2"/>
          <w:lang w:eastAsia="zh-CN" w:bidi="hi-IN"/>
        </w:rPr>
        <w:t>POUSO REDONDO QUER TE VER.”</w:t>
      </w:r>
      <w:r w:rsidRPr="00D90224">
        <w:rPr>
          <w:rFonts w:eastAsia="Noto Serif CJK SC"/>
          <w:b/>
          <w:kern w:val="2"/>
          <w:lang w:eastAsia="zh-CN" w:bidi="hi-IN"/>
        </w:rPr>
        <w:t xml:space="preserve"> QUE ENTRE SI CELEBRAM A PREFEITURA DE </w:t>
      </w:r>
      <w:r>
        <w:rPr>
          <w:rFonts w:eastAsia="Noto Serif CJK SC"/>
          <w:b/>
          <w:kern w:val="2"/>
          <w:lang w:eastAsia="zh-CN" w:bidi="hi-IN"/>
        </w:rPr>
        <w:t>POUSO REDONDO</w:t>
      </w:r>
      <w:r w:rsidRPr="00D90224">
        <w:rPr>
          <w:rFonts w:eastAsia="Noto Serif CJK SC"/>
          <w:b/>
          <w:kern w:val="2"/>
          <w:lang w:eastAsia="zh-CN" w:bidi="hi-IN"/>
        </w:rPr>
        <w:t xml:space="preserve">,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E XXXXX, DE ACORDO COM O </w:t>
      </w:r>
      <w:r>
        <w:rPr>
          <w:rFonts w:eastAsia="Noto Serif CJK SC"/>
          <w:b/>
          <w:kern w:val="2"/>
          <w:highlight w:val="yellow"/>
          <w:lang w:eastAsia="zh-CN" w:bidi="hi-IN"/>
        </w:rPr>
        <w:t>EDITAL DE CHAMAMENTO PÚBLICO Nº 02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/2020.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Por este instrumento particular de contrato para execução da proposta de trabalho contemplada com o "Prêmio </w:t>
      </w:r>
      <w:r>
        <w:rPr>
          <w:rFonts w:eastAsia="Noto Serif CJK SC"/>
          <w:kern w:val="2"/>
          <w:lang w:eastAsia="zh-CN" w:bidi="hi-IN"/>
        </w:rPr>
        <w:t>Pouso Redondo quer te ver</w:t>
      </w:r>
      <w:r w:rsidRPr="00D90224">
        <w:rPr>
          <w:rFonts w:eastAsia="Noto Serif CJK SC"/>
          <w:kern w:val="2"/>
          <w:lang w:eastAsia="zh-CN" w:bidi="hi-IN"/>
        </w:rPr>
        <w:t xml:space="preserve">", </w:t>
      </w:r>
      <w:r>
        <w:rPr>
          <w:rFonts w:eastAsia="Noto Serif CJK SC"/>
          <w:kern w:val="2"/>
          <w:lang w:eastAsia="zh-CN" w:bidi="hi-IN"/>
        </w:rPr>
        <w:t>de um lado, a Prefeitura Municipal de Pouso Redondo</w:t>
      </w:r>
      <w:r w:rsidRPr="00D90224">
        <w:rPr>
          <w:rFonts w:eastAsia="Noto Serif CJK SC"/>
          <w:kern w:val="2"/>
          <w:lang w:eastAsia="zh-CN" w:bidi="hi-IN"/>
        </w:rPr>
        <w:t xml:space="preserve">, estabelecida na </w:t>
      </w:r>
      <w:r>
        <w:rPr>
          <w:rFonts w:eastAsia="Noto Serif CJK SC"/>
          <w:kern w:val="2"/>
          <w:lang w:eastAsia="zh-CN" w:bidi="hi-IN"/>
        </w:rPr>
        <w:t>Rua Antônio Carlos Thiesen, 74, Bairro Independência, CEP – 89.172</w:t>
      </w:r>
      <w:r w:rsidRPr="00D90224">
        <w:rPr>
          <w:rFonts w:eastAsia="Noto Serif CJK SC"/>
          <w:kern w:val="2"/>
          <w:lang w:eastAsia="zh-CN" w:bidi="hi-IN"/>
        </w:rPr>
        <w:t>-000, estado de Santa Catarin</w:t>
      </w:r>
      <w:r>
        <w:rPr>
          <w:rFonts w:eastAsia="Noto Serif CJK SC"/>
          <w:kern w:val="2"/>
          <w:lang w:eastAsia="zh-CN" w:bidi="hi-IN"/>
        </w:rPr>
        <w:t>a, inscrita no CNPJ/MF sob o nº 83.102.681/0001-26</w:t>
      </w:r>
      <w:r w:rsidRPr="00D90224">
        <w:rPr>
          <w:rFonts w:eastAsia="Noto Serif CJK SC"/>
          <w:kern w:val="2"/>
          <w:lang w:eastAsia="zh-CN" w:bidi="hi-IN"/>
        </w:rPr>
        <w:t>, doravante denominad</w:t>
      </w:r>
      <w:r>
        <w:rPr>
          <w:rFonts w:eastAsia="Noto Serif CJK SC"/>
          <w:kern w:val="2"/>
          <w:lang w:eastAsia="zh-CN" w:bidi="hi-IN"/>
        </w:rPr>
        <w:t xml:space="preserve">a CONTRATANTE, com recursos advindos da Lei Aldir Blanc </w:t>
      </w:r>
      <w:r w:rsidRPr="00D90224">
        <w:rPr>
          <w:rFonts w:eastAsia="Noto Serif CJK SC"/>
          <w:kern w:val="2"/>
          <w:lang w:eastAsia="zh-CN" w:bidi="hi-IN"/>
        </w:rPr>
        <w:t>e</w:t>
      </w:r>
      <w:r>
        <w:rPr>
          <w:rFonts w:eastAsia="Noto Serif CJK SC"/>
          <w:kern w:val="2"/>
          <w:highlight w:val="yellow"/>
          <w:lang w:eastAsia="zh-CN" w:bidi="hi-IN"/>
        </w:rPr>
        <w:t xml:space="preserve"> de outro lado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 xml:space="preserve">XXXXX, </w:t>
      </w:r>
      <w:r>
        <w:rPr>
          <w:rFonts w:eastAsia="Noto Serif CJK SC"/>
          <w:kern w:val="2"/>
          <w:highlight w:val="yellow"/>
          <w:lang w:eastAsia="zh-CN" w:bidi="hi-IN"/>
        </w:rPr>
        <w:t xml:space="preserve">inscrita no CNPJ/CPF 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XXXXX, situada à Rua XXXXX, XXX, Bairro XXXXX, Taió (SC) – CEP XXXXX, representada legalmente por </w:t>
      </w:r>
      <w:r w:rsidRPr="00D90224">
        <w:rPr>
          <w:rFonts w:eastAsia="Noto Serif CJK SC"/>
          <w:b/>
          <w:kern w:val="2"/>
          <w:highlight w:val="yellow"/>
          <w:lang w:eastAsia="zh-CN" w:bidi="hi-IN"/>
        </w:rPr>
        <w:t>XXXXX,</w:t>
      </w:r>
      <w:r w:rsidRPr="00D90224">
        <w:rPr>
          <w:rFonts w:eastAsia="Noto Serif CJK SC"/>
          <w:kern w:val="2"/>
          <w:highlight w:val="yellow"/>
          <w:lang w:eastAsia="zh-CN" w:bidi="hi-IN"/>
        </w:rPr>
        <w:t xml:space="preserve">  CPF XXXXX, RG XXXXX, doravante denominado(a) de CONTRATADA, têm entre si justo e contratado o projeto “XXXXX”</w:t>
      </w:r>
      <w:r w:rsidRPr="00D90224">
        <w:rPr>
          <w:rFonts w:eastAsia="Noto Serif CJK SC"/>
          <w:kern w:val="2"/>
          <w:lang w:eastAsia="zh-CN" w:bidi="hi-IN"/>
        </w:rPr>
        <w:t xml:space="preserve">.  </w:t>
      </w:r>
    </w:p>
    <w:p w:rsidR="00183CAB" w:rsidRPr="001439B9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PRIMEIRA - DO OBJETO</w:t>
      </w:r>
    </w:p>
    <w:p w:rsidR="00183CAB" w:rsidRDefault="00183CAB" w:rsidP="00183CAB">
      <w:pPr>
        <w:suppressAutoHyphens/>
        <w:rPr>
          <w:rFonts w:eastAsia="Noto Serif CJK SC"/>
          <w:color w:val="242424"/>
          <w:kern w:val="2"/>
          <w:lang w:eastAsia="zh-CN" w:bidi="hi-IN"/>
        </w:rPr>
      </w:pPr>
    </w:p>
    <w:p w:rsidR="00183CAB" w:rsidRPr="001516E3" w:rsidRDefault="00183CAB" w:rsidP="00183CAB">
      <w:pPr>
        <w:suppressAutoHyphens/>
        <w:rPr>
          <w:rFonts w:eastAsia="Noto Serif CJK SC"/>
          <w:b/>
          <w:kern w:val="2"/>
          <w:highlight w:val="yellow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Todas as normas a serem observadas na execução do projeto contemplado, encontram-se perfeitamente detalhadas </w:t>
      </w:r>
      <w:r w:rsidRPr="001516E3">
        <w:rPr>
          <w:rFonts w:eastAsia="Noto Serif CJK SC"/>
          <w:kern w:val="2"/>
          <w:lang w:eastAsia="zh-CN" w:bidi="hi-IN"/>
        </w:rPr>
        <w:t>no EDITAL DE CHAMAMENTO PÚBLICO N° 02/2020 – LEI ALDIR BLANC - Edital de Premiação “Pouso Redondo quer te ver”.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As atividades abrangidas por este contrato poderão ser parcialmente subcontratadas, na forma prevista no edital, não se eximindo a CONTRATADA, sob qualquer hipótese, às responsabilidades que lhes são inerentes.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Todo o pessoal envolvido com a execução deste instrumento será contratado pela CONTRATADA, na forma da legislação vigente.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QUARTO</w:t>
      </w:r>
      <w:r w:rsidRPr="00D90224">
        <w:rPr>
          <w:rFonts w:eastAsia="Noto Serif CJK SC"/>
          <w:kern w:val="2"/>
          <w:lang w:eastAsia="zh-CN" w:bidi="hi-IN"/>
        </w:rPr>
        <w:t xml:space="preserve"> – Não haverá, entre o pessoal envolvido na execução deste contrato e a CONTRATANTE, qualquer vínculo de emprego ou responsabilidade trabalhista.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QUINTO</w:t>
      </w:r>
      <w:r w:rsidRPr="00D90224">
        <w:rPr>
          <w:rFonts w:eastAsia="Noto Serif CJK SC"/>
          <w:kern w:val="2"/>
          <w:lang w:eastAsia="zh-CN" w:bidi="hi-IN"/>
        </w:rPr>
        <w:t xml:space="preserve"> – A CONTRATADA se obriga a manter em dia os salários e o pagamento de obrigações previdenciárias, tributárias e demais encargos legais que incidem ou venham a incidir sobre o objeto aqui contratado.  </w:t>
      </w: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SEGUNDA – DO FUNDAMENTO LEGAL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1516E3" w:rsidRDefault="00183CAB" w:rsidP="00183CAB">
      <w:pPr>
        <w:suppressAutoHyphens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Este contrato decorre da homologação </w:t>
      </w:r>
      <w:r>
        <w:rPr>
          <w:rFonts w:eastAsia="Noto Serif CJK SC"/>
          <w:kern w:val="2"/>
          <w:lang w:eastAsia="zh-CN" w:bidi="hi-IN"/>
        </w:rPr>
        <w:t xml:space="preserve">do resultado do Edital de Chamamento Público nº </w:t>
      </w:r>
      <w:r w:rsidRPr="001516E3">
        <w:rPr>
          <w:rFonts w:eastAsia="Noto Serif CJK SC"/>
          <w:kern w:val="2"/>
          <w:lang w:eastAsia="zh-CN" w:bidi="hi-IN"/>
        </w:rPr>
        <w:t>02/2020 – Lei Aldir Blanc - Edital de Premiação “Pouso Redondo quer te ver”</w:t>
      </w:r>
      <w:r w:rsidRPr="00D90224">
        <w:rPr>
          <w:rFonts w:eastAsia="Noto Serif CJK SC"/>
          <w:kern w:val="2"/>
          <w:lang w:eastAsia="zh-CN" w:bidi="hi-IN"/>
        </w:rPr>
        <w:t>, que a este se vincula com todos os seus anexos e à proposta vencedora do edital, sujeitando-se as partes contratantes às suas cláusulas e condições, bem como às disposições contidas na legislação federal.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TERCEIRA – DAS CONTRAPARTIDAS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1516E3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1516E3">
        <w:rPr>
          <w:rFonts w:eastAsia="Noto Serif CJK SC"/>
          <w:b/>
          <w:kern w:val="2"/>
          <w:lang w:eastAsia="zh-CN" w:bidi="hi-IN"/>
        </w:rPr>
        <w:t>PARÁGRAFO ÚNICO</w:t>
      </w:r>
      <w:r w:rsidRPr="001516E3">
        <w:rPr>
          <w:rFonts w:eastAsia="Noto Serif CJK SC"/>
          <w:kern w:val="2"/>
          <w:lang w:eastAsia="zh-CN" w:bidi="hi-IN"/>
        </w:rPr>
        <w:t xml:space="preserve"> – A execução deste contrato somente poderá ser iniciada após o depósito integral do valor a que faz jus à CONTRATADA, pelo projeto contemplado no Prêmio Pouso Redondo quer te ver</w:t>
      </w:r>
      <w:r>
        <w:rPr>
          <w:rFonts w:eastAsia="Noto Serif CJK SC"/>
          <w:kern w:val="2"/>
          <w:lang w:eastAsia="zh-CN" w:bidi="hi-IN"/>
        </w:rPr>
        <w:t>.</w:t>
      </w:r>
    </w:p>
    <w:p w:rsidR="00183CAB" w:rsidRDefault="00183CAB" w:rsidP="00183CAB">
      <w:pPr>
        <w:suppressAutoHyphens/>
        <w:rPr>
          <w:rFonts w:eastAsia="Noto Serif CJK SC"/>
          <w:kern w:val="2"/>
          <w:highlight w:val="yellow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highlight w:val="yellow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QUARTA – DO PRAZO DE EXECUÇÃO DAS ATIVIDADES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1516E3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1516E3">
        <w:rPr>
          <w:rFonts w:eastAsia="Noto Serif CJK SC"/>
          <w:b/>
          <w:kern w:val="2"/>
          <w:lang w:eastAsia="zh-CN" w:bidi="hi-IN"/>
        </w:rPr>
        <w:t>PARÁGRAFO PRIMEIRO</w:t>
      </w:r>
      <w:r w:rsidRPr="001516E3">
        <w:rPr>
          <w:rFonts w:eastAsia="Noto Serif CJK SC"/>
          <w:kern w:val="2"/>
          <w:lang w:eastAsia="zh-CN" w:bidi="hi-IN"/>
        </w:rPr>
        <w:t xml:space="preserve"> – O prazo para a entrega do produto cultural será de até 30 (trinta) dias, a contar do efetivo recebimento do recurso, não podendo ser prorrogado.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highlight w:val="yellow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QUINTA – DO VALOR DO PRÊMIO E DA FORMA DE PAGAMENTO PELA CONTRATANTE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Para a execução da proposta apresentada e relativa a este contrato, a CONTRATANTE pagará à CONTRATADA a importância de R$ XXXXX, que será liberada em uma única parcela, em conta corrente no Banco XXXXX, AG: XXXXX, Conta: XXXXX em nome do proponente.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O valor do prêmio fixado não sofrerá nenhum tipo de reajuste.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O pagamento será efetuado pela CONTRATANTE à CONTRATADA, na forma prevista no edital e seus anexos, de acordo com as disposições legais vigentes e procedimentos usualmente utilizados pela CONTRATANTE, não sendo admitidos adiantamentos, a qualquer título.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Para o pagamento do valor, a CONTRATADA deverá apresentar à CONTRATANTE comprovação de regularidade para com a Fazenda Municipal, estadual e federal.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lastRenderedPageBreak/>
        <w:t>CLÁUSULA SEXTA – DOS RECURSOS DISPONÍVEIS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>Os recursos destinados à execução deste contrato obedecem à disponibilidade do orçamento previsto e aprovado conforme Le</w:t>
      </w:r>
      <w:r w:rsidRPr="001516E3">
        <w:rPr>
          <w:rFonts w:eastAsia="Noto Serif CJK SC"/>
          <w:kern w:val="2"/>
          <w:lang w:eastAsia="zh-CN" w:bidi="hi-IN"/>
        </w:rPr>
        <w:t xml:space="preserve">i Orçamentária Anual (LOA) de Pouso Redondo para o ano de 2020.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SÉTIMA – DO DIREITO DE ACOMPANHAMENTO E FISCALIZAÇÃO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CONTRATANTE exercerá acompanhamento e fiscalização do objeto contratado, o que em nenhuma hipótese eximirá a CONTRATADA das responsabilidades que lhes são atribuídas, na forma da Lei.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Quando for o caso, a CONTRATANTE, através de um de seus mandatários, transmitirá à CONTRATADA, por escrito, as instruções, ordens e/ou reclamações, competindo àquela a decisão nos casos de dúvidas que surgirem no decorrer da execução do objeto contratado.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Eventuais problemas apontados pela CONTRATANTE, na execução deste contrato, deverão ser imediatamente corrigidos pela CONTRATADA.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Quando entender necessário, a CONTRATANTE convocará a CONTRATADA para comparecer à sua sede a fim de prestar informações a respeito do andamento do objeto contratado.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OITAVA – DAS OBRIGAÇÕES DA CONTRATADA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Além de outras obrigações, caberá à CONTRATADA: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a) comprovar, a qualquer momento, o pagamento dos tributos que incidirem ou que vierem a incidir sobre a execução do contrato;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b) submeter à apreciação e aprovação prévia da CONTRATANTE qualquer atividade adicional ou alteração no projeto aprovado, que entenda que deva ser executada;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c) garantir que os técnicos especializados e que figuram na relação de sua equipe técnica, sejam os que realizarão pessoal e diretamente o objeto contratado;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d) cumprir rigorosamente as normas contratuais;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e) arcar com todos os custos civis, fiscais, previdenciários e trabalhistas que decorram do objeto contratado, inclusive quanto à criação de novos encargos;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f) responsabilizar-se pelos danos causados diretamente à CONTRATANTE ou a terceiros, decorrentes de sua culpa ou dolo na execução do contrato, não excluindo ou reduzindo essa responsabilidade à fiscalização das ações do projeto.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g) submeter-se à fiscalização da CONTRATANTE e de seus mandatários no que tange às suas obrigações contratuais;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h) observar a expressa proibição da veiculação de publicidade enganosa, em benefício próprio, acerca das atividades a que se refere este contrato;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lastRenderedPageBreak/>
        <w:t xml:space="preserve">i) executar adequadamente as atividades objeto deste contrato, respeitadas as disposições aqui contidas, nas demais peças do edital e as constantes da legislação em vigor;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j) manter, durante a vigência do contrato, todas as condições de habilitação e qualificação estabelecidas no edital;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k) permitir à CONTRATANTE, através de seus mandatários devidamente credenciados, a fiscalização e o livre acesso às instalações onde será executado o objeto contratado, bem como aos seus registros, se assim for entendido necessário;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l) cumprir e fazer cumprir as normas de serviços, as cláusulas contratuais e a legislação em vigor;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m) executar o objeto deste contrato utilizando-se dos mais elevados padrões de competência, integridade profissional e ética;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n) facilitar à CONTRATANTE e aos seus mandatários o acesso a qualquer tipo de informação e fornecer todos os elementos de seu conhecimento e competência, de acordo com o edital e os seus anexos;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o) garantir, durante a execução do objeto contratado, a continuidade e a segurança do local, bem como a proteção e a conservação dos serviços executados;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p) permitir e facilitar a inspeção do objeto contratado pela fiscalização, em qualquer dia e hora, devendo prestar todas as informações e esclarecimentos solicitados pelos membros da Comissão de Acompanhamento e Fiscalização da Lei Aldir Blanc pela Prefeitura Municipal de Pouso Redondo; </w:t>
      </w: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Pr="005A1255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q) fazer constar nos créditos de abertura e final do produto cultural objeto deste contrato, bem como em todas as suas peças publicitárias, gráficas ou audiovisuais, a logomarca da Lei Aldir Blanc, na forma do modelo que serão fornecidos pela CONTRATANTE;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r) complementar, às suas expensas, os recursos para conclusão do objeto contratado, quando for o caso;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s) entregar à CONTRATANTE, no prazo estipulado no edital, cópias novas e de boa qualidade do objeto contratado;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t) devolver o montante recebido, corrigido monetariamente, na forma prevista na legislação vigente, no caso do não cumprimento do disposto neste contrato; e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u) os projetos premiados deverão ser realizados integralmente dentro de 30 dias, a contar do dia do depósito dos recursos na conta do proponente;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 inadimplência da CONTRATADA, com referência aos encargos estabelecidos na alínea “e” acima, não transfere à CONTRATANTE responsabilidade por seu pagamento, nem poderá onerar o objeto do contrato.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A CONTRATADA será a única responsável de pleno direito por quaisquer acidentes de que possam ser vítimas seus empregados, quando da execução do objeto contratado, devendo aquela adotar as providências que, a respeito, exigir a legislação em vigor sobre acidentes e segurança de trabalho.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Quaisquer tributos ou encargos legais criados, alterados ou extintos, bem como a superveniência de disposições legais, quando vigorantes após a data de apresentação da proposta, não implicarão na revisão dos valores e termos deste contrato.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NONA – DAS OBRIGAÇÕES DA CONTRATANTE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Dentre outras obrigações, para o fiel cumprimento dos termos deste contrato, caberá à CONTRATANTE: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a) solicitar à CONTRATADA, sempre que se fizer necessário, informações e esclarecimentos acerca de quaisquer dúvidas em relação às atividades objeto deste instrumento;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b) prestar à CONTRATADA toda e qualquer informação por ela solicitada, necessária à perfeita execução do contrato;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c) notificar por escrito a CONTRATADA sobre a aplicação de qualquer sanção;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d) fiscalizar regularmente, através de seus servidores devidamente credenciados junto à CONTRATADA, a perfeita execução do contrato, aplicando, se necessário, as penalidades previstas em lei e as contratuais; e </w:t>
      </w: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e) resguardar os direitos autorais da CONTRATADA sobre o projeto contemplado nesse certame.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5A1255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5A1255">
        <w:rPr>
          <w:rFonts w:eastAsia="Noto Serif CJK SC"/>
          <w:b/>
          <w:kern w:val="2"/>
          <w:lang w:eastAsia="zh-CN" w:bidi="hi-IN"/>
        </w:rPr>
        <w:t>CLÁUSULA DÉCIMA – DA RESCISÃO</w:t>
      </w:r>
    </w:p>
    <w:p w:rsidR="00183CAB" w:rsidRPr="005A1255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183CAB" w:rsidRPr="005A1255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A rescisão poderá ser:  </w:t>
      </w:r>
    </w:p>
    <w:p w:rsidR="00183CAB" w:rsidRPr="005A1255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 - </w:t>
      </w:r>
      <w:proofErr w:type="gramStart"/>
      <w:r w:rsidRPr="005A1255">
        <w:rPr>
          <w:rFonts w:eastAsia="Noto Serif CJK SC"/>
          <w:kern w:val="2"/>
          <w:lang w:eastAsia="zh-CN" w:bidi="hi-IN"/>
        </w:rPr>
        <w:t>determinada</w:t>
      </w:r>
      <w:proofErr w:type="gramEnd"/>
      <w:r w:rsidRPr="005A1255">
        <w:rPr>
          <w:rFonts w:eastAsia="Noto Serif CJK SC"/>
          <w:kern w:val="2"/>
          <w:lang w:eastAsia="zh-CN" w:bidi="hi-IN"/>
        </w:rPr>
        <w:t xml:space="preserve"> por ato unilateral, oficializado pela CONTRATANTE, nos casos previstos na Lei Federal nº. 8666/93 e alterações posteriores; </w:t>
      </w:r>
    </w:p>
    <w:p w:rsidR="00183CAB" w:rsidRPr="005A1255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II- </w:t>
      </w:r>
      <w:proofErr w:type="gramStart"/>
      <w:r w:rsidRPr="005A1255">
        <w:rPr>
          <w:rFonts w:eastAsia="Noto Serif CJK SC"/>
          <w:kern w:val="2"/>
          <w:lang w:eastAsia="zh-CN" w:bidi="hi-IN"/>
        </w:rPr>
        <w:t>amigável</w:t>
      </w:r>
      <w:proofErr w:type="gramEnd"/>
      <w:r w:rsidRPr="005A1255">
        <w:rPr>
          <w:rFonts w:eastAsia="Noto Serif CJK SC"/>
          <w:kern w:val="2"/>
          <w:lang w:eastAsia="zh-CN" w:bidi="hi-IN"/>
        </w:rPr>
        <w:t xml:space="preserve">, por acordo entre as partes, na forma da Lei; e </w:t>
      </w: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5A1255">
        <w:rPr>
          <w:rFonts w:eastAsia="Noto Serif CJK SC"/>
          <w:kern w:val="2"/>
          <w:lang w:eastAsia="zh-CN" w:bidi="hi-IN"/>
        </w:rPr>
        <w:t xml:space="preserve">III- por decisão judicial.  </w:t>
      </w:r>
    </w:p>
    <w:p w:rsidR="00183CAB" w:rsidRPr="005A1255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 inexecução no todo ou em parte deste contrato enseja sua rescisão pela CONTRATANTE, com as consequências previstas no Edital do Prêmio </w:t>
      </w:r>
      <w:r w:rsidRPr="005A1255">
        <w:rPr>
          <w:rFonts w:eastAsia="Noto Serif CJK SC"/>
          <w:kern w:val="2"/>
          <w:lang w:eastAsia="zh-CN" w:bidi="hi-IN"/>
        </w:rPr>
        <w:t>Pouso Redondo quer te ver</w:t>
      </w:r>
      <w:r w:rsidRPr="00D90224">
        <w:rPr>
          <w:rFonts w:eastAsia="Noto Serif CJK SC"/>
          <w:kern w:val="2"/>
          <w:lang w:eastAsia="zh-CN" w:bidi="hi-IN"/>
        </w:rPr>
        <w:t xml:space="preserve"> e na legislação federal.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Decorridos 15 (quinze) dias de atraso injustificados na execução do objeto pactuado, qualquer que seja o montante das etapas não executadas, a CONTRATANTE poderá, a seu critério, rescindir o contrato, sujeitando-se o infrator às cominações legais cabíveis.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PRIMEIRA – DA ALTERAÇÃO CONTRATUAL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Este instrumento poderá ser alterado, mediante a assinatura de termo aditivo, na forma do que dispõe a Lei Federal nº. 8666/93, persistindo, no entanto, as obrigações acessórias existentes, em especial as decorrentes da obrigatoriedade de revisão e/ou complementação das atividades que forem determinadas pela CONTRATANTE.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SEGUNDA – DA FORMA DE EXECUÇÃO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O contrato deverá ser executado fielmente pelas partes, de acordo com as cláusulas pactuadas, a Lei Federal nº. 8.666/93 e alterações posteriores, e demais disposições </w:t>
      </w:r>
      <w:r w:rsidRPr="00D90224">
        <w:rPr>
          <w:rFonts w:eastAsia="Noto Serif CJK SC"/>
          <w:kern w:val="2"/>
          <w:lang w:eastAsia="zh-CN" w:bidi="hi-IN"/>
        </w:rPr>
        <w:lastRenderedPageBreak/>
        <w:t xml:space="preserve">aplicáveis, respondendo cada uma pelas consequências da sua inadimplência ou descumprimento, total ou parcial.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TERCEIRA – DOS DIREITOS AUTORAIS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CONTRATADA autoriza a CONTRATANTE: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I- </w:t>
      </w:r>
      <w:proofErr w:type="gramStart"/>
      <w:r w:rsidRPr="00D90224">
        <w:rPr>
          <w:rFonts w:eastAsia="Noto Serif CJK SC"/>
          <w:kern w:val="2"/>
          <w:lang w:eastAsia="zh-CN" w:bidi="hi-IN"/>
        </w:rPr>
        <w:t>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usar o seu nome, do título e de informações relativas ao projeto objeto deste contrato, bem como de vozes e imagens sem qualquer ônus, no Brasil ou no exterior, desde que utilizados para fins exclusivamente promocionais ou pub</w:t>
      </w:r>
      <w:r>
        <w:rPr>
          <w:rFonts w:eastAsia="Noto Serif CJK SC"/>
          <w:kern w:val="2"/>
          <w:lang w:eastAsia="zh-CN" w:bidi="hi-IN"/>
        </w:rPr>
        <w:t>licitários da Prefeitura de Pouso Redondo</w:t>
      </w:r>
      <w:r w:rsidRPr="00D90224">
        <w:rPr>
          <w:rFonts w:eastAsia="Noto Serif CJK SC"/>
          <w:kern w:val="2"/>
          <w:lang w:eastAsia="zh-CN" w:bidi="hi-IN"/>
        </w:rPr>
        <w:t xml:space="preserve">, por meio de seus entes;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ÚNICO</w:t>
      </w:r>
      <w:r w:rsidRPr="00D90224">
        <w:rPr>
          <w:rFonts w:eastAsia="Noto Serif CJK SC"/>
          <w:kern w:val="2"/>
          <w:lang w:eastAsia="zh-CN" w:bidi="hi-IN"/>
        </w:rPr>
        <w:t xml:space="preserve"> – A autorização ora concedida tem validade por prazo de 12 meses.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QUARTA – DAS SANÇÕES ADMINISTRATIVAS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A prática de ilícitos, a execução deficiente, irregular ou inadequada das atividades objeto deste contrato, e o descumprimento de prazos e condições estabelecidos, faculta à CONTRATANTE, nos termos da Lei, a aplicação das seguintes penalidades: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I- </w:t>
      </w:r>
      <w:proofErr w:type="gramStart"/>
      <w:r w:rsidRPr="00D90224">
        <w:rPr>
          <w:rFonts w:eastAsia="Noto Serif CJK SC"/>
          <w:kern w:val="2"/>
          <w:lang w:eastAsia="zh-CN" w:bidi="hi-IN"/>
        </w:rPr>
        <w:t>advertência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, por escrito;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II- </w:t>
      </w:r>
      <w:proofErr w:type="gramStart"/>
      <w:r w:rsidRPr="00D90224">
        <w:rPr>
          <w:rFonts w:eastAsia="Noto Serif CJK SC"/>
          <w:kern w:val="2"/>
          <w:lang w:eastAsia="zh-CN" w:bidi="hi-IN"/>
        </w:rPr>
        <w:t>multa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5,0% (cinco por cento) sobre o valor global atualizado do contrato, no caso da rescisão por inexecução total ou eventual pedido de rescisão sem justo motivo;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III- multa de 2,0% (dois por cento) sobre o valor global atualizado do contrato, no caso de inexecução parcial;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IV- </w:t>
      </w:r>
      <w:proofErr w:type="gramStart"/>
      <w:r w:rsidRPr="00D90224">
        <w:rPr>
          <w:rFonts w:eastAsia="Noto Serif CJK SC"/>
          <w:kern w:val="2"/>
          <w:lang w:eastAsia="zh-CN" w:bidi="hi-IN"/>
        </w:rPr>
        <w:t>multa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0,5% (zero vírgula cinco por cento) por dia de atraso, no caso de qualquer inadimplência contratual injustificado, calculada sobre o valor global atualizado do contrato;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V- </w:t>
      </w:r>
      <w:proofErr w:type="gramStart"/>
      <w:r w:rsidRPr="00D90224">
        <w:rPr>
          <w:rFonts w:eastAsia="Noto Serif CJK SC"/>
          <w:kern w:val="2"/>
          <w:lang w:eastAsia="zh-CN" w:bidi="hi-IN"/>
        </w:rPr>
        <w:t>suspensão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temporária de participação em licitação e impedimento de contratar com a administração pública municipal, pelo prazo de até 02 (dois) anos;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VI- </w:t>
      </w:r>
      <w:proofErr w:type="gramStart"/>
      <w:r w:rsidRPr="00D90224">
        <w:rPr>
          <w:rFonts w:eastAsia="Noto Serif CJK SC"/>
          <w:kern w:val="2"/>
          <w:lang w:eastAsia="zh-CN" w:bidi="hi-IN"/>
        </w:rPr>
        <w:t>declaração</w:t>
      </w:r>
      <w:proofErr w:type="gramEnd"/>
      <w:r w:rsidRPr="00D90224">
        <w:rPr>
          <w:rFonts w:eastAsia="Noto Serif CJK SC"/>
          <w:kern w:val="2"/>
          <w:lang w:eastAsia="zh-CN" w:bidi="hi-IN"/>
        </w:rPr>
        <w:t xml:space="preserve"> de inidoneidade para licitar ou contratar com a administração pública municipal;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PRIMEIRO</w:t>
      </w:r>
      <w:r w:rsidRPr="00D90224">
        <w:rPr>
          <w:rFonts w:eastAsia="Noto Serif CJK SC"/>
          <w:kern w:val="2"/>
          <w:lang w:eastAsia="zh-CN" w:bidi="hi-IN"/>
        </w:rPr>
        <w:t xml:space="preserve"> – As sanções previstas nos incisos I, V e VI desta cláusula poderão ser aplicadas juntamente com as dos incisos II, III e IV, facultada a defesa prévia da CONTRATADA, no prazo de 5 (cinco) dias úteis, a contar da notificação da CONTRATANTE.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SEGUNDO</w:t>
      </w:r>
      <w:r w:rsidRPr="00D90224">
        <w:rPr>
          <w:rFonts w:eastAsia="Noto Serif CJK SC"/>
          <w:kern w:val="2"/>
          <w:lang w:eastAsia="zh-CN" w:bidi="hi-IN"/>
        </w:rPr>
        <w:t xml:space="preserve"> – Os critérios para atualização do valor global do contrato no caso da aplicação das sanções administrativas serão os previstos pela legislação vigente.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PARÁGRAFO TERCEIRO</w:t>
      </w:r>
      <w:r w:rsidRPr="00D90224">
        <w:rPr>
          <w:rFonts w:eastAsia="Noto Serif CJK SC"/>
          <w:kern w:val="2"/>
          <w:lang w:eastAsia="zh-CN" w:bidi="hi-IN"/>
        </w:rPr>
        <w:t xml:space="preserve"> – A multa incidirá, em qualquer caso, sobre os valores contratuais vigentes na data da sua aplicação, e a partir daí atualizados monetariamente até a data da quitação.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lastRenderedPageBreak/>
        <w:t>PARÁGRAFO QUARTO</w:t>
      </w:r>
      <w:r w:rsidRPr="00D90224">
        <w:rPr>
          <w:rFonts w:eastAsia="Noto Serif CJK SC"/>
          <w:kern w:val="2"/>
          <w:lang w:eastAsia="zh-CN" w:bidi="hi-IN"/>
        </w:rPr>
        <w:t xml:space="preserve"> – Os valores de quaisquer multas aplicadas à CONTRATADA serão deduzidos dos créditos que eventualmente tenha direito ou cobrados judicialmente.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CLÁUSULA DÉCIMA QUINTA – DO FORO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Fica </w:t>
      </w:r>
      <w:r>
        <w:rPr>
          <w:rFonts w:eastAsia="Noto Serif CJK SC"/>
          <w:kern w:val="2"/>
          <w:lang w:eastAsia="zh-CN" w:bidi="hi-IN"/>
        </w:rPr>
        <w:t xml:space="preserve">eleito o Foro da Comarca de Trombudo Central, </w:t>
      </w:r>
      <w:r w:rsidRPr="00D90224">
        <w:rPr>
          <w:rFonts w:eastAsia="Noto Serif CJK SC"/>
          <w:kern w:val="2"/>
          <w:lang w:eastAsia="zh-CN" w:bidi="hi-IN"/>
        </w:rPr>
        <w:t xml:space="preserve">do Estado de Santa Catarina, para dirimir eventuais dúvidas oriundas da aplicação deste contrato, com renúncia de qualquer outro, por mais privilegiado que seja.  </w:t>
      </w: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  <w:r w:rsidRPr="00D90224">
        <w:rPr>
          <w:rFonts w:eastAsia="Noto Serif CJK SC"/>
          <w:b/>
          <w:kern w:val="2"/>
          <w:lang w:eastAsia="zh-CN" w:bidi="hi-IN"/>
        </w:rPr>
        <w:t>DO ACORDO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b/>
          <w:kern w:val="2"/>
          <w:lang w:eastAsia="zh-CN" w:bidi="hi-IN"/>
        </w:rPr>
      </w:pPr>
    </w:p>
    <w:p w:rsidR="00183CAB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E, por estarem justos e contratados, assinam o presente instrumento em 02 (duas) vias de igual teor e forma, para um só efeito.  </w:t>
      </w:r>
    </w:p>
    <w:p w:rsidR="00183CAB" w:rsidRDefault="00183CAB" w:rsidP="00183CAB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right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 xml:space="preserve">Pouso Redondo, ____, de ________, de 2020. </w:t>
      </w:r>
    </w:p>
    <w:p w:rsidR="00183CAB" w:rsidRDefault="00183CAB" w:rsidP="00183CAB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jc w:val="right"/>
        <w:rPr>
          <w:rFonts w:eastAsia="Noto Serif CJK SC"/>
          <w:kern w:val="2"/>
          <w:lang w:eastAsia="zh-CN" w:bidi="hi-IN"/>
        </w:rPr>
      </w:pPr>
    </w:p>
    <w:p w:rsidR="00183CAB" w:rsidRPr="00D90224" w:rsidRDefault="00183CAB" w:rsidP="00183CAB">
      <w:pPr>
        <w:suppressAutoHyphens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 </w:t>
      </w: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>_____________________________</w:t>
      </w:r>
      <w:r>
        <w:rPr>
          <w:rFonts w:eastAsia="Noto Serif CJK SC"/>
          <w:kern w:val="2"/>
          <w:lang w:eastAsia="zh-CN" w:bidi="hi-IN"/>
        </w:rPr>
        <w:t xml:space="preserve">___ </w:t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PREFEITURA MUNICIPAL DE POUSO REDONDO</w:t>
      </w:r>
      <w:r w:rsidRPr="00D90224">
        <w:rPr>
          <w:rFonts w:eastAsia="Noto Serif CJK SC"/>
          <w:kern w:val="2"/>
          <w:lang w:eastAsia="zh-CN" w:bidi="hi-IN"/>
        </w:rPr>
        <w:br/>
      </w:r>
    </w:p>
    <w:p w:rsidR="00183CAB" w:rsidRPr="00D90224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 w:rsidRPr="00D90224">
        <w:rPr>
          <w:rFonts w:eastAsia="Noto Serif CJK SC"/>
          <w:kern w:val="2"/>
          <w:lang w:eastAsia="zh-CN" w:bidi="hi-IN"/>
        </w:rPr>
        <w:t xml:space="preserve">________________________________ </w:t>
      </w: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CONTRATADA</w:t>
      </w: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______________________</w:t>
      </w:r>
    </w:p>
    <w:p w:rsidR="00183CAB" w:rsidRDefault="00183CAB" w:rsidP="00183CAB">
      <w:pPr>
        <w:suppressAutoHyphens/>
        <w:jc w:val="center"/>
        <w:rPr>
          <w:rFonts w:eastAsia="Noto Serif CJK SC"/>
          <w:kern w:val="2"/>
          <w:lang w:eastAsia="zh-CN" w:bidi="hi-IN"/>
        </w:rPr>
      </w:pPr>
      <w:r>
        <w:rPr>
          <w:rFonts w:eastAsia="Noto Serif CJK SC"/>
          <w:kern w:val="2"/>
          <w:lang w:eastAsia="zh-CN" w:bidi="hi-IN"/>
        </w:rPr>
        <w:t>TESTEMUNHA</w:t>
      </w:r>
    </w:p>
    <w:p w:rsidR="00183CAB" w:rsidRPr="00D90224" w:rsidRDefault="00183CAB" w:rsidP="00183CAB"/>
    <w:p w:rsidR="009C0DCA" w:rsidRDefault="009C0DCA">
      <w:bookmarkStart w:id="0" w:name="_GoBack"/>
      <w:bookmarkEnd w:id="0"/>
    </w:p>
    <w:sectPr w:rsidR="009C0DC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F9" w:rsidRPr="00512DCD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50A74121" wp14:editId="3B7A5CFD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1" name="Imagem 1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604E331F" wp14:editId="330C049A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2" name="Imagem 2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434FF9" w:rsidRPr="00512DCD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434FF9" w:rsidRPr="00512DCD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434FF9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434FF9" w:rsidRPr="00512DCD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434FF9" w:rsidRPr="00512DCD" w:rsidRDefault="00183CAB" w:rsidP="00A00537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434FF9" w:rsidRDefault="00183CAB" w:rsidP="00A00537">
    <w:pPr>
      <w:pStyle w:val="Cabealho"/>
      <w:ind w:firstLine="426"/>
      <w:jc w:val="center"/>
    </w:pPr>
  </w:p>
  <w:p w:rsidR="00434FF9" w:rsidRDefault="00183C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B"/>
    <w:rsid w:val="00183CAB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0299-1548-41B9-A8D7-7601D96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2020-10-30T18:06:00Z</dcterms:created>
  <dcterms:modified xsi:type="dcterms:W3CDTF">2020-10-30T18:06:00Z</dcterms:modified>
</cp:coreProperties>
</file>